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6783D" w:rsidP="00A6783D" w:rsidRDefault="00EE47F9" w14:paraId="76b65de" w14:textId="76b65de">
      <w:pPr>
        <w:pStyle w:val="Bezproreda"/>
        <w:ind w:left="5664"/>
        <w15:collapsed w:val="false"/>
      </w:pPr>
      <w:bookmarkStart w:name="_GoBack" w:id="0"/>
      <w:bookmarkEnd w:id="0"/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8506F">
        <w:t>Poslovni broj: 1 St-</w:t>
      </w:r>
      <w:r w:rsidR="00152309">
        <w:t>363</w:t>
      </w:r>
      <w:r w:rsidR="00F47767">
        <w:t>/2020</w:t>
      </w:r>
      <w:r w:rsidR="00467AA4">
        <w:t>-</w:t>
      </w:r>
      <w:r w:rsidR="00152309">
        <w:t>1</w:t>
      </w:r>
      <w:r w:rsidR="00614302">
        <w:t>8</w:t>
      </w:r>
    </w:p>
    <w:p w:rsidR="00A6783D" w:rsidP="00A6783D" w:rsidRDefault="00A6783D">
      <w:pPr>
        <w:pStyle w:val="Bezproreda"/>
      </w:pPr>
      <w:r>
        <w:t xml:space="preserve">                                 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  <w:jc w:val="center"/>
      </w:pPr>
      <w:r>
        <w:t>Z A P I S N I K</w:t>
      </w:r>
    </w:p>
    <w:p w:rsidR="00A6783D" w:rsidP="00A6783D" w:rsidRDefault="00A6783D">
      <w:pPr>
        <w:pStyle w:val="Bezproreda"/>
      </w:pPr>
    </w:p>
    <w:p w:rsidR="00A6783D" w:rsidP="00A6783D" w:rsidRDefault="00152309">
      <w:pPr>
        <w:pStyle w:val="Bezproreda"/>
        <w:jc w:val="center"/>
      </w:pPr>
      <w:r>
        <w:t>od 30</w:t>
      </w:r>
      <w:r w:rsidR="00916493">
        <w:t>. ožujka</w:t>
      </w:r>
      <w:r w:rsidR="00EA0457">
        <w:t xml:space="preserve"> </w:t>
      </w:r>
      <w:r w:rsidR="00B05BEB">
        <w:t xml:space="preserve"> </w:t>
      </w:r>
      <w:r w:rsidR="003816BB">
        <w:t xml:space="preserve"> 2021</w:t>
      </w:r>
      <w:r w:rsidR="00A6783D">
        <w:t xml:space="preserve">. godine sa </w:t>
      </w:r>
      <w:r w:rsidR="00A6783D">
        <w:rPr>
          <w:b/>
        </w:rPr>
        <w:t>Ispitnog ročišta</w:t>
      </w:r>
      <w:r w:rsidR="00A6783D">
        <w:t xml:space="preserve"> u steča</w:t>
      </w:r>
      <w:r w:rsidR="00F47767">
        <w:t xml:space="preserve">jnom predmetu stečajnog dužnika </w:t>
      </w:r>
      <w:r>
        <w:t>PETRADA PROJEKT j.d.o.o. u stečaju, Zagreb</w:t>
      </w:r>
    </w:p>
    <w:p w:rsidR="00A6783D" w:rsidP="00A6783D" w:rsidRDefault="00A6783D">
      <w:pPr>
        <w:pStyle w:val="Bezproreda"/>
        <w:jc w:val="center"/>
      </w:pPr>
      <w:r>
        <w:t>održanog kod Trgovačkog suda u Bjelovaru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</w:pPr>
      <w:r>
        <w:t>Prisutni od suda:</w:t>
      </w:r>
    </w:p>
    <w:p w:rsidR="00A6783D" w:rsidP="00A6783D" w:rsidRDefault="00A6783D">
      <w:pPr>
        <w:pStyle w:val="Bezproreda"/>
      </w:pPr>
      <w:r>
        <w:t xml:space="preserve">Branka Pleskalt           </w:t>
      </w:r>
      <w:r>
        <w:tab/>
      </w:r>
      <w:r>
        <w:tab/>
        <w:t xml:space="preserve"> </w:t>
      </w:r>
    </w:p>
    <w:p w:rsidR="00B26F02" w:rsidP="00A6783D" w:rsidRDefault="00A6783D">
      <w:pPr>
        <w:pStyle w:val="Bezproreda"/>
      </w:pPr>
      <w:r>
        <w:t xml:space="preserve"> sudac                                          </w:t>
      </w:r>
      <w:r>
        <w:tab/>
        <w:t xml:space="preserve"> </w:t>
      </w:r>
      <w:r w:rsidR="007B7645">
        <w:t xml:space="preserve"> </w:t>
      </w:r>
      <w:r w:rsidR="008B231C">
        <w:tab/>
      </w:r>
      <w:r w:rsidR="003816BB">
        <w:t>Dužnik</w:t>
      </w:r>
      <w:r w:rsidR="00152309">
        <w:t>: Petrada projekt j.d.o.o. Zagreb</w:t>
      </w:r>
    </w:p>
    <w:p w:rsidR="00A6783D" w:rsidP="00A6783D" w:rsidRDefault="00A6783D">
      <w:pPr>
        <w:pStyle w:val="Bezproreda"/>
      </w:pPr>
      <w:r>
        <w:t xml:space="preserve">                      </w:t>
      </w:r>
      <w:r>
        <w:tab/>
      </w:r>
      <w:r>
        <w:tab/>
      </w:r>
      <w:r>
        <w:tab/>
      </w:r>
      <w:r>
        <w:tab/>
      </w:r>
      <w:r>
        <w:tab/>
        <w:t>Radi: stečajnog postupka</w:t>
      </w:r>
    </w:p>
    <w:p w:rsidR="00A6783D" w:rsidP="00A6783D" w:rsidRDefault="00A6783D">
      <w:pPr>
        <w:pStyle w:val="Bezproreda"/>
      </w:pPr>
      <w:r>
        <w:t xml:space="preserve">Vesna Dragišić </w:t>
      </w:r>
    </w:p>
    <w:p w:rsidR="00A6783D" w:rsidP="00A6783D" w:rsidRDefault="00A6783D">
      <w:pPr>
        <w:pStyle w:val="Bezproreda"/>
      </w:pPr>
      <w:r>
        <w:t>zapisničar</w:t>
      </w:r>
    </w:p>
    <w:p w:rsidR="00A6783D" w:rsidP="00A6783D" w:rsidRDefault="00A6783D">
      <w:pPr>
        <w:pStyle w:val="Bezproreda"/>
      </w:pPr>
    </w:p>
    <w:p w:rsidR="00A6783D" w:rsidP="00A6783D" w:rsidRDefault="00B12B2A">
      <w:pPr>
        <w:pStyle w:val="Bezproreda"/>
      </w:pPr>
      <w:r>
        <w:t>Sudac</w:t>
      </w:r>
      <w:r w:rsidR="00A6783D">
        <w:t xml:space="preserve"> otvara</w:t>
      </w:r>
      <w:r w:rsidR="0032462F">
        <w:t xml:space="preserve"> </w:t>
      </w:r>
      <w:r w:rsidR="003816BB">
        <w:t>današnje Ispitno  ročište  u  9</w:t>
      </w:r>
      <w:r w:rsidR="00916493">
        <w:t>,0</w:t>
      </w:r>
      <w:r w:rsidR="00A6783D">
        <w:t>0 sati, te objavljuje predmet raspravljanja.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</w:pPr>
      <w:r>
        <w:t>Konstatira se da su pristupili:</w:t>
      </w:r>
    </w:p>
    <w:p w:rsidR="001B0D22" w:rsidP="00A6783D" w:rsidRDefault="001B0D22">
      <w:pPr>
        <w:pStyle w:val="Bezproreda"/>
      </w:pPr>
    </w:p>
    <w:p w:rsidR="00A6783D" w:rsidP="00A6783D" w:rsidRDefault="00A6783D">
      <w:pPr>
        <w:pStyle w:val="Bezproreda"/>
      </w:pPr>
      <w:r>
        <w:t>Za dužnika:  s</w:t>
      </w:r>
      <w:r w:rsidR="0048506F">
        <w:t>teča</w:t>
      </w:r>
      <w:r w:rsidR="00152309">
        <w:t>jna upraviteljica Snježana Hopp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</w:pPr>
      <w:r>
        <w:t>Nadalje se konstati</w:t>
      </w:r>
      <w:r w:rsidR="00BA3F3D">
        <w:t xml:space="preserve">ra da </w:t>
      </w:r>
      <w:r w:rsidR="00152309">
        <w:t>su od strane vjerovnika pristupili i to:</w:t>
      </w:r>
    </w:p>
    <w:p w:rsidR="00C274E0" w:rsidP="00A6783D" w:rsidRDefault="00C274E0">
      <w:pPr>
        <w:pStyle w:val="Bezproreda"/>
      </w:pPr>
    </w:p>
    <w:p w:rsidR="00C274E0" w:rsidP="00A6783D" w:rsidRDefault="00C274E0">
      <w:pPr>
        <w:pStyle w:val="Bezproreda"/>
      </w:pPr>
      <w:r>
        <w:tab/>
        <w:t xml:space="preserve">Za Republiku Hrvatsku, Ministarstvo financija </w:t>
      </w:r>
      <w:r w:rsidR="00980A22">
        <w:t>z.p. Ana Bartonj Šabarić savjetnica na Županijskom državnom odvjetništvu u Bjelovaru</w:t>
      </w:r>
    </w:p>
    <w:p w:rsidR="00980A22" w:rsidP="00A6783D" w:rsidRDefault="00980A22">
      <w:pPr>
        <w:pStyle w:val="Bezproreda"/>
      </w:pPr>
    </w:p>
    <w:p w:rsidR="00980A22" w:rsidP="00A6783D" w:rsidRDefault="00980A22">
      <w:pPr>
        <w:pStyle w:val="Bezproreda"/>
      </w:pPr>
      <w:r>
        <w:tab/>
        <w:t>Za Privredn</w:t>
      </w:r>
      <w:r w:rsidR="00960A5F">
        <w:t>u banku d.d. Zagreb po z.p. Puljiz Mijo odvjetnički vježbenik u Zagrebu</w:t>
      </w:r>
    </w:p>
    <w:p w:rsidR="00610982" w:rsidP="00610982" w:rsidRDefault="00610982">
      <w:pPr>
        <w:pStyle w:val="Bezproreda"/>
      </w:pPr>
    </w:p>
    <w:p w:rsidR="00743B9A" w:rsidP="00A112F1" w:rsidRDefault="00743B9A">
      <w:pPr>
        <w:pStyle w:val="Bezproreda"/>
        <w:ind w:firstLine="708"/>
      </w:pPr>
      <w:r>
        <w:t>Sudac otvara Ispitno ročište i objavljuje da je predmet današnjeg ročišta ispitivanje prijavljenih tražbina prema iznosima i redu kako su un</w:t>
      </w:r>
      <w:r w:rsidR="00BA3F3D">
        <w:t>eseni u tablice koje je sastavila stečajna</w:t>
      </w:r>
      <w:r>
        <w:t xml:space="preserve"> upravitelj</w:t>
      </w:r>
      <w:r w:rsidR="00BA3F3D">
        <w:t>ica</w:t>
      </w:r>
      <w:r>
        <w:t xml:space="preserve"> i koje su zajedno sa prijavljenim potraživanjima i ispravama na kojima se tražbine temelje bile izložene</w:t>
      </w:r>
      <w:r w:rsidR="00152309">
        <w:t xml:space="preserve"> u pisarnici ovog suda od dana 16</w:t>
      </w:r>
      <w:r w:rsidR="00961714">
        <w:t>. ožujka</w:t>
      </w:r>
      <w:r>
        <w:t xml:space="preserve"> 2021. godine te objavljene na e-oglasnoj ploči Trgovačkog suda u Bjelov</w:t>
      </w:r>
      <w:r w:rsidR="00961714">
        <w:t xml:space="preserve">aru </w:t>
      </w:r>
      <w:r w:rsidR="00152309">
        <w:t>1</w:t>
      </w:r>
      <w:r w:rsidR="00961714">
        <w:t>8. ožujka</w:t>
      </w:r>
      <w:r w:rsidR="00A112F1">
        <w:t xml:space="preserve"> 2021.</w:t>
      </w:r>
    </w:p>
    <w:p w:rsidR="004B5422" w:rsidP="00743B9A" w:rsidRDefault="004B5422">
      <w:pPr>
        <w:pStyle w:val="Bezproreda"/>
      </w:pPr>
    </w:p>
    <w:p w:rsidR="006268CA" w:rsidP="006268CA" w:rsidRDefault="006268CA">
      <w:pPr>
        <w:pStyle w:val="Bezproreda"/>
        <w:ind w:firstLine="708"/>
      </w:pPr>
      <w:r>
        <w:t xml:space="preserve">Upozorava također nazočne vjerovnike da mogu osporavati prijavljene tražbine i to na način da se o osporavanju izjasne odmah nakon stečajnog upravitelja za svaku pojedinu tražbinu. </w:t>
      </w:r>
    </w:p>
    <w:p w:rsidR="00152309" w:rsidP="00743B9A" w:rsidRDefault="00152309">
      <w:pPr>
        <w:pStyle w:val="Bezproreda"/>
      </w:pPr>
    </w:p>
    <w:p w:rsidR="00743B9A" w:rsidP="00743B9A" w:rsidRDefault="00961714">
      <w:pPr>
        <w:pStyle w:val="Bezproreda"/>
        <w:ind w:firstLine="708"/>
      </w:pPr>
      <w:r>
        <w:t>Poziva stečajnu upraviteljicu</w:t>
      </w:r>
      <w:r w:rsidR="00743B9A">
        <w:t xml:space="preserve"> da se jasno i određeno izjasni o svakoj pojedinoj prijavi potraživanja na način da istu priznaje ili osporava.</w:t>
      </w:r>
    </w:p>
    <w:p w:rsidR="00743B9A" w:rsidP="00743B9A" w:rsidRDefault="00743B9A">
      <w:pPr>
        <w:pStyle w:val="Bezproreda"/>
      </w:pPr>
    </w:p>
    <w:p w:rsidR="00743B9A" w:rsidP="00743B9A" w:rsidRDefault="00743B9A">
      <w:pPr>
        <w:pStyle w:val="Bezproreda"/>
        <w:ind w:firstLine="708"/>
      </w:pPr>
      <w:r>
        <w:t>Prelazi se na ispitivanje svake pojedine prijavljene tražbine.</w:t>
      </w:r>
    </w:p>
    <w:p w:rsidR="00743B9A" w:rsidP="00743B9A" w:rsidRDefault="00743B9A">
      <w:pPr>
        <w:pStyle w:val="Bezproreda"/>
      </w:pPr>
    </w:p>
    <w:p w:rsidR="004B5422" w:rsidP="00743B9A" w:rsidRDefault="006268CA">
      <w:pPr>
        <w:pStyle w:val="Bezproreda"/>
      </w:pPr>
      <w:r>
        <w:t>I</w:t>
      </w:r>
      <w:r w:rsidR="004B5422">
        <w:t>.Tražbine I</w:t>
      </w:r>
      <w:r w:rsidR="00B12B2A">
        <w:t>.</w:t>
      </w:r>
      <w:r w:rsidR="004B5422">
        <w:t xml:space="preserve"> Višeg isplatnog reda.</w:t>
      </w:r>
    </w:p>
    <w:p w:rsidR="00C274E0" w:rsidP="00743B9A" w:rsidRDefault="00C274E0">
      <w:pPr>
        <w:pStyle w:val="Bezproreda"/>
      </w:pPr>
    </w:p>
    <w:p w:rsidR="004B5422" w:rsidP="00743B9A" w:rsidRDefault="006268CA">
      <w:pPr>
        <w:pStyle w:val="Bezproreda"/>
      </w:pPr>
      <w:r>
        <w:t xml:space="preserve">1.Republika Hrvatska, Ministarstvo financija, Porezna uprava Zagreb, Avenija Dubrovnik 32, OIB: 18583136487, u iznosu od 125.754,91 kunu. </w:t>
      </w:r>
    </w:p>
    <w:p w:rsidR="006268CA" w:rsidP="00743B9A" w:rsidRDefault="006268CA">
      <w:pPr>
        <w:pStyle w:val="Bezproreda"/>
      </w:pPr>
      <w:r>
        <w:t>Stečajni upravitelj priznaje potraživanje u cijelosti.</w:t>
      </w:r>
    </w:p>
    <w:p w:rsidR="006268CA" w:rsidP="00743B9A" w:rsidRDefault="006268CA">
      <w:pPr>
        <w:pStyle w:val="Bezproreda"/>
      </w:pPr>
      <w:r>
        <w:t>Nitko od nazočnih vjerovnika ne osporava tražbinu.</w:t>
      </w:r>
    </w:p>
    <w:p w:rsidR="006268CA" w:rsidP="00743B9A" w:rsidRDefault="006268CA">
      <w:pPr>
        <w:pStyle w:val="Bezproreda"/>
      </w:pPr>
      <w:r>
        <w:t>Sudac konstatira da je tražbina vjerovnika Republike Hrvatske, Ministarstva financija, Porezne prave utvrđena u iznosu od 125.754,91 kunu.</w:t>
      </w:r>
    </w:p>
    <w:p w:rsidR="006268CA" w:rsidP="00743B9A" w:rsidRDefault="006268CA">
      <w:pPr>
        <w:pStyle w:val="Bezproreda"/>
      </w:pPr>
    </w:p>
    <w:p w:rsidR="006268CA" w:rsidP="00743B9A" w:rsidRDefault="006268CA">
      <w:pPr>
        <w:pStyle w:val="Bezproreda"/>
      </w:pPr>
      <w:r>
        <w:t>2. Mladen Sočo iz Zagreba, OIB: 69952998346, u iznosu od 95.285,16 kuna.</w:t>
      </w:r>
    </w:p>
    <w:p w:rsidR="006268CA" w:rsidP="006268CA" w:rsidRDefault="006268CA">
      <w:pPr>
        <w:pStyle w:val="Bezproreda"/>
      </w:pPr>
      <w:r>
        <w:t>Stečajni upravitelj priznaje potraživanje u cijelosti.</w:t>
      </w:r>
    </w:p>
    <w:p w:rsidR="006268CA" w:rsidP="006268CA" w:rsidRDefault="006268CA">
      <w:pPr>
        <w:pStyle w:val="Bezproreda"/>
      </w:pPr>
      <w:r>
        <w:t>Nitko od nazočnih vjerovnika ne osporava tražbinu.</w:t>
      </w:r>
    </w:p>
    <w:p w:rsidR="006268CA" w:rsidP="006268CA" w:rsidRDefault="006268CA">
      <w:pPr>
        <w:pStyle w:val="Bezproreda"/>
      </w:pPr>
      <w:r>
        <w:t>Sudac konstatira da je tražbina vjerovnika Mladena Soče iz Zagreba utvrđena u iznosu od 95.285,16 kunu.</w:t>
      </w:r>
    </w:p>
    <w:p w:rsidR="00C274E0" w:rsidP="006268CA" w:rsidRDefault="00C274E0">
      <w:pPr>
        <w:pStyle w:val="Bezproreda"/>
      </w:pPr>
    </w:p>
    <w:p w:rsidR="006268CA" w:rsidP="006268CA" w:rsidRDefault="006268CA">
      <w:pPr>
        <w:pStyle w:val="Bezproreda"/>
      </w:pPr>
      <w:r>
        <w:t>3. Stjepan Šabić iz Zagreba, Ulica Braće Domany 8, OIB: 42436140050, u iznosu od 165.071,37 kuna.</w:t>
      </w:r>
    </w:p>
    <w:p w:rsidR="006268CA" w:rsidP="006268CA" w:rsidRDefault="006268CA">
      <w:pPr>
        <w:pStyle w:val="Bezproreda"/>
      </w:pPr>
      <w:r>
        <w:t>Stečajni upravitelj priznaje potraživanje u cijelosti.</w:t>
      </w:r>
    </w:p>
    <w:p w:rsidR="006268CA" w:rsidP="006268CA" w:rsidRDefault="006268CA">
      <w:pPr>
        <w:pStyle w:val="Bezproreda"/>
      </w:pPr>
      <w:r>
        <w:t>Nitko od nazočnih vjerovnika ne osporava tražbinu.</w:t>
      </w:r>
    </w:p>
    <w:p w:rsidR="006268CA" w:rsidP="006268CA" w:rsidRDefault="006268CA">
      <w:pPr>
        <w:pStyle w:val="Bezproreda"/>
      </w:pPr>
      <w:r>
        <w:t>Sudac konstatira da je tražbina vjerovnika Stjepana Šabića iz Zagreba utvrđena u iznosu od 165.071,37 kunu.</w:t>
      </w:r>
    </w:p>
    <w:p w:rsidR="006268CA" w:rsidP="006268CA" w:rsidRDefault="006268CA">
      <w:pPr>
        <w:pStyle w:val="Bezproreda"/>
      </w:pPr>
    </w:p>
    <w:p w:rsidR="006268CA" w:rsidP="006268CA" w:rsidRDefault="006268CA">
      <w:pPr>
        <w:pStyle w:val="Bezproreda"/>
      </w:pPr>
      <w:r>
        <w:t>4. Marinko Denona iz Novalje, OIB: 96684364162, u iznosu od 34.748,62 kuna.</w:t>
      </w:r>
    </w:p>
    <w:p w:rsidR="006268CA" w:rsidP="006268CA" w:rsidRDefault="006268CA">
      <w:pPr>
        <w:pStyle w:val="Bezproreda"/>
      </w:pPr>
      <w:r>
        <w:t>Stečajni upravitelj priznaje potraživanje u cijelosti.</w:t>
      </w:r>
    </w:p>
    <w:p w:rsidR="006268CA" w:rsidP="006268CA" w:rsidRDefault="006268CA">
      <w:pPr>
        <w:pStyle w:val="Bezproreda"/>
      </w:pPr>
      <w:r>
        <w:t>Nitko od nazočnih vjerovnika ne osporava tražbinu.</w:t>
      </w:r>
    </w:p>
    <w:p w:rsidR="006268CA" w:rsidP="006268CA" w:rsidRDefault="006268CA">
      <w:pPr>
        <w:pStyle w:val="Bezproreda"/>
      </w:pPr>
      <w:r>
        <w:t>Sudac konstatira da je tražbina vjerovnika Marinka Denona iz Novalje utvrđena u iznosu od 34.748,62 kunu.</w:t>
      </w:r>
    </w:p>
    <w:p w:rsidR="00743B9A" w:rsidP="00743B9A" w:rsidRDefault="00743B9A">
      <w:pPr>
        <w:pStyle w:val="Bezproreda"/>
      </w:pPr>
    </w:p>
    <w:p w:rsidR="00743B9A" w:rsidP="00610982" w:rsidRDefault="006268CA">
      <w:pPr>
        <w:pStyle w:val="Bezproreda"/>
        <w:rPr>
          <w:b/>
        </w:rPr>
      </w:pPr>
      <w:r>
        <w:rPr>
          <w:b/>
        </w:rPr>
        <w:t>II</w:t>
      </w:r>
      <w:r w:rsidR="00743B9A">
        <w:rPr>
          <w:b/>
        </w:rPr>
        <w:t>. T</w:t>
      </w:r>
      <w:r>
        <w:rPr>
          <w:b/>
        </w:rPr>
        <w:t>ražbine II</w:t>
      </w:r>
      <w:r w:rsidR="00B12B2A">
        <w:rPr>
          <w:b/>
        </w:rPr>
        <w:t>.</w:t>
      </w:r>
      <w:r>
        <w:rPr>
          <w:b/>
        </w:rPr>
        <w:t xml:space="preserve"> Višeg  isplatnog reda</w:t>
      </w:r>
    </w:p>
    <w:p w:rsidR="006268CA" w:rsidP="00610982" w:rsidRDefault="006268CA">
      <w:pPr>
        <w:pStyle w:val="Bezproreda"/>
        <w:rPr>
          <w:b/>
        </w:rPr>
      </w:pPr>
    </w:p>
    <w:p w:rsidR="006268CA" w:rsidP="006268CA" w:rsidRDefault="006268CA">
      <w:pPr>
        <w:pStyle w:val="Bezproreda"/>
      </w:pPr>
      <w:r>
        <w:t>1. Privredna banka Zagreb d.d. Zagreb, Radnička cesta 50, OIB: 02535697732, u iznosu od 1.918.217,16 kuna.</w:t>
      </w:r>
    </w:p>
    <w:p w:rsidR="006268CA" w:rsidP="006268CA" w:rsidRDefault="006268CA">
      <w:pPr>
        <w:pStyle w:val="Bezproreda"/>
      </w:pPr>
      <w:r>
        <w:t>Stečajni upravitelj priznaje potraživanje u cijelosti.</w:t>
      </w:r>
    </w:p>
    <w:p w:rsidR="006268CA" w:rsidP="006268CA" w:rsidRDefault="006268CA">
      <w:pPr>
        <w:pStyle w:val="Bezproreda"/>
      </w:pPr>
      <w:r>
        <w:t>Nitko od nazočnih vjerovnika ne osporava tražbinu.</w:t>
      </w:r>
    </w:p>
    <w:p w:rsidR="006268CA" w:rsidP="006268CA" w:rsidRDefault="006268CA">
      <w:pPr>
        <w:pStyle w:val="Bezproreda"/>
      </w:pPr>
      <w:r>
        <w:t>Sudac konstatira da je tražbina vjerovnika Privredne banke Zagreb d.d. iz Zagreba utvrđena u iznosu od 1.918.217,16 kuna.</w:t>
      </w:r>
    </w:p>
    <w:p w:rsidRPr="006268CA" w:rsidR="006268CA" w:rsidP="00610982" w:rsidRDefault="006268CA">
      <w:pPr>
        <w:pStyle w:val="Bezproreda"/>
        <w:rPr>
          <w:b/>
        </w:rPr>
      </w:pPr>
    </w:p>
    <w:p w:rsidR="006268CA" w:rsidP="006268CA" w:rsidRDefault="006268CA">
      <w:pPr>
        <w:pStyle w:val="Bezproreda"/>
      </w:pPr>
      <w:r>
        <w:t>2. Novalis d.o.o. Novalja, Ulica Josipa Kunkere 8, OIB: 52782610708, u iznosu od 14.451,83 kuna.</w:t>
      </w:r>
    </w:p>
    <w:p w:rsidR="006268CA" w:rsidP="006268CA" w:rsidRDefault="006268CA">
      <w:pPr>
        <w:pStyle w:val="Bezproreda"/>
      </w:pPr>
      <w:r>
        <w:t>Stečajni upravitelj priznaje potraživanje u cijelosti.</w:t>
      </w:r>
    </w:p>
    <w:p w:rsidR="006268CA" w:rsidP="006268CA" w:rsidRDefault="006268CA">
      <w:pPr>
        <w:pStyle w:val="Bezproreda"/>
      </w:pPr>
      <w:r>
        <w:t>Nitko od nazočnih vjerovnika ne osporava tražbinu.</w:t>
      </w:r>
    </w:p>
    <w:p w:rsidR="006268CA" w:rsidP="006268CA" w:rsidRDefault="006268CA">
      <w:pPr>
        <w:pStyle w:val="Bezproreda"/>
      </w:pPr>
      <w:r>
        <w:t>Sudac konstatira da je tražbina vjerovnika Novalis d.o.o. Novalja utvrđena u iznosu od 14.451,83 kuna.</w:t>
      </w:r>
    </w:p>
    <w:p w:rsidR="00961714" w:rsidP="00610982" w:rsidRDefault="00961714">
      <w:pPr>
        <w:pStyle w:val="Bezproreda"/>
      </w:pPr>
    </w:p>
    <w:p w:rsidR="00FE408C" w:rsidP="00FE408C" w:rsidRDefault="00FE408C">
      <w:pPr>
        <w:pStyle w:val="Bezproreda"/>
      </w:pPr>
      <w:r>
        <w:t>3. Dragica Nežić  iz Jastrebarskog, Goljak 22, OIB: 24579440072, u iznosu od 71.657,00 kuna.</w:t>
      </w:r>
    </w:p>
    <w:p w:rsidR="00FE408C" w:rsidP="00FE408C" w:rsidRDefault="00FE408C">
      <w:pPr>
        <w:pStyle w:val="Bezproreda"/>
      </w:pPr>
      <w:r>
        <w:t>Stečajni upravitelj priznaje potraživanje u cijelosti.</w:t>
      </w:r>
    </w:p>
    <w:p w:rsidR="00FE408C" w:rsidP="00FE408C" w:rsidRDefault="00FE408C">
      <w:pPr>
        <w:pStyle w:val="Bezproreda"/>
      </w:pPr>
      <w:r>
        <w:t>Nitko od nazočnih vjerovnika ne osporava tražbinu.</w:t>
      </w:r>
    </w:p>
    <w:p w:rsidR="00FE408C" w:rsidP="00FE408C" w:rsidRDefault="00FE408C">
      <w:pPr>
        <w:pStyle w:val="Bezproreda"/>
      </w:pPr>
      <w:r>
        <w:t>Sudac konstatira da je tražbina vjerovnika Dragice Nežić iz Jastrebarskog utvrđena u iznosu od 71.657,00 kunu.</w:t>
      </w:r>
    </w:p>
    <w:p w:rsidR="00FE408C" w:rsidP="00610982" w:rsidRDefault="00FE408C">
      <w:pPr>
        <w:pStyle w:val="Bezproreda"/>
      </w:pPr>
    </w:p>
    <w:p w:rsidR="00FE408C" w:rsidP="00FE408C" w:rsidRDefault="00FE408C">
      <w:pPr>
        <w:pStyle w:val="Bezproreda"/>
      </w:pPr>
      <w:r>
        <w:t>4. Republika Hrvatska, Min. financija, Porezna uprava Zagreb, Avenija Dubrovnik 32, OIB. 18683136487, u iznosu od 57.421,56 kuna.</w:t>
      </w:r>
    </w:p>
    <w:p w:rsidR="00FE408C" w:rsidP="00FE408C" w:rsidRDefault="00FE408C">
      <w:pPr>
        <w:pStyle w:val="Bezproreda"/>
      </w:pPr>
      <w:r>
        <w:t>Stečajni upravitelj priznaje potraživanje u iznosu od 57.381,73 kune a osporava za iznos od 39,83 kune iz razloga što je iznos na priloženoj ka</w:t>
      </w:r>
      <w:r w:rsidR="00960A5F">
        <w:t>rtici 5262 članarina HGK veći</w:t>
      </w:r>
      <w:r>
        <w:t xml:space="preserve"> od prijavljenog iznosa.</w:t>
      </w:r>
    </w:p>
    <w:p w:rsidR="00FE408C" w:rsidP="00FE408C" w:rsidRDefault="00FE408C">
      <w:pPr>
        <w:pStyle w:val="Bezproreda"/>
      </w:pPr>
      <w:r>
        <w:t>Nitko od nazočnih vjerovnika ne osporava tražbinu.</w:t>
      </w:r>
    </w:p>
    <w:p w:rsidR="00FE408C" w:rsidP="00FE408C" w:rsidRDefault="00FE408C">
      <w:pPr>
        <w:pStyle w:val="Bezproreda"/>
      </w:pPr>
      <w:r>
        <w:t>Sudac konstatira da je tražbina vjerovnika Republike Hrvatske, Min. financija, Porezne uprave Zagreba utvrđena u iznosu od 57.381,73 kune a osporena u iznosu od 39,83 kune.</w:t>
      </w:r>
    </w:p>
    <w:p w:rsidR="00FE408C" w:rsidP="00610982" w:rsidRDefault="00FE408C">
      <w:pPr>
        <w:pStyle w:val="Bezproreda"/>
      </w:pPr>
    </w:p>
    <w:p w:rsidR="00FE408C" w:rsidP="00FE408C" w:rsidRDefault="00FE408C">
      <w:pPr>
        <w:pStyle w:val="Bezproreda"/>
      </w:pPr>
      <w:r>
        <w:t>5. Infoblik d.o.o. Zagreb, Vida Došena 26, OIB: 11362680976, u iznosu od 16.445,00 kuna.</w:t>
      </w:r>
    </w:p>
    <w:p w:rsidR="00FE408C" w:rsidP="00FE408C" w:rsidRDefault="00FE408C">
      <w:pPr>
        <w:pStyle w:val="Bezproreda"/>
      </w:pPr>
      <w:r>
        <w:t>Stečajni upravitelj priznaje potraživanje u cijelosti.</w:t>
      </w:r>
    </w:p>
    <w:p w:rsidR="00FE408C" w:rsidP="00FE408C" w:rsidRDefault="00FE408C">
      <w:pPr>
        <w:pStyle w:val="Bezproreda"/>
      </w:pPr>
      <w:r>
        <w:t>Nitko od nazočnih vjerovnika ne osporava tražbinu.</w:t>
      </w:r>
    </w:p>
    <w:p w:rsidR="00FE408C" w:rsidP="00FE408C" w:rsidRDefault="00FE408C">
      <w:pPr>
        <w:pStyle w:val="Bezproreda"/>
      </w:pPr>
      <w:r>
        <w:lastRenderedPageBreak/>
        <w:t>Sudac konstatira da je tražbina vjerovnika Infoblik d.o.o.  iz Zagreba utvrđena u iznosu od 16.445,00 kuna.</w:t>
      </w:r>
    </w:p>
    <w:p w:rsidR="00FE408C" w:rsidP="00610982" w:rsidRDefault="00FE408C">
      <w:pPr>
        <w:pStyle w:val="Bezproreda"/>
      </w:pPr>
    </w:p>
    <w:p w:rsidR="00FE408C" w:rsidP="00610982" w:rsidRDefault="00FE408C">
      <w:pPr>
        <w:pStyle w:val="Bezproreda"/>
      </w:pPr>
    </w:p>
    <w:p w:rsidR="00743B9A" w:rsidP="00610982" w:rsidRDefault="006268CA">
      <w:pPr>
        <w:pStyle w:val="Bezproreda"/>
      </w:pPr>
      <w:r>
        <w:t>III</w:t>
      </w:r>
      <w:r w:rsidR="00743B9A">
        <w:t>. Vjerovnici s pravom odvojenog namirenja-razlučni vjerovnici</w:t>
      </w:r>
    </w:p>
    <w:p w:rsidR="00743B9A" w:rsidP="00610982" w:rsidRDefault="00961714">
      <w:pPr>
        <w:pStyle w:val="Bezproreda"/>
      </w:pPr>
      <w:r>
        <w:t xml:space="preserve">Nema prijavljenih obavijesti o razlučnom pravu. </w:t>
      </w:r>
    </w:p>
    <w:p w:rsidR="00A112F1" w:rsidP="00610982" w:rsidRDefault="00A112F1">
      <w:pPr>
        <w:pStyle w:val="Bezproreda"/>
      </w:pPr>
    </w:p>
    <w:p w:rsidR="00443B55" w:rsidP="00443B55" w:rsidRDefault="006268CA">
      <w:pPr>
        <w:pStyle w:val="Bezproreda"/>
        <w:rPr>
          <w:b/>
        </w:rPr>
      </w:pPr>
      <w:r>
        <w:rPr>
          <w:b/>
        </w:rPr>
        <w:t>IV</w:t>
      </w:r>
      <w:r w:rsidR="00443B55">
        <w:rPr>
          <w:b/>
        </w:rPr>
        <w:t>.Izlučni vjerovnici</w:t>
      </w:r>
    </w:p>
    <w:p w:rsidRPr="00FE408C" w:rsidR="00FE408C" w:rsidP="00443B55" w:rsidRDefault="00FE408C">
      <w:pPr>
        <w:pStyle w:val="Bezproreda"/>
      </w:pPr>
      <w:r w:rsidRPr="00FE408C">
        <w:t>Nema prijavljenih izlučnih prava.</w:t>
      </w:r>
    </w:p>
    <w:p w:rsidR="00443B55" w:rsidP="00443B55" w:rsidRDefault="00443B55">
      <w:pPr>
        <w:pStyle w:val="Bezproreda"/>
        <w:ind w:left="360"/>
        <w:rPr>
          <w:b/>
        </w:rPr>
      </w:pPr>
    </w:p>
    <w:p w:rsidR="006F35F6" w:rsidP="006F35F6" w:rsidRDefault="006F35F6">
      <w:pPr>
        <w:pStyle w:val="Bezproreda"/>
        <w:ind w:firstLine="360"/>
      </w:pPr>
      <w:r>
        <w:t xml:space="preserve">Konstatira se da su ovime ispitane sve prispjele tražbine potraživanja do današnjeg  ročišta a </w:t>
      </w:r>
    </w:p>
    <w:p w:rsidR="006F35F6" w:rsidP="006F35F6" w:rsidRDefault="006F35F6">
      <w:pPr>
        <w:pStyle w:val="Bezproreda"/>
      </w:pPr>
      <w:r>
        <w:t>rješenje o utvrđivanju tražbina vjerovnika čije su tražbine u cijelosti ili djelomično osporene biti će dostavljeno  putem e-oglasne ploče suda.</w:t>
      </w:r>
    </w:p>
    <w:p w:rsidR="00443B55" w:rsidP="00443B55" w:rsidRDefault="00443B55">
      <w:pPr>
        <w:pStyle w:val="Bezproreda"/>
      </w:pPr>
    </w:p>
    <w:p w:rsidR="00443B55" w:rsidP="00443B55" w:rsidRDefault="00961714">
      <w:pPr>
        <w:pStyle w:val="Bezproreda"/>
        <w:ind w:firstLine="360"/>
      </w:pPr>
      <w:r>
        <w:t>Dovršeno u 9,0</w:t>
      </w:r>
      <w:r w:rsidR="00443B55">
        <w:t>5 sati.</w:t>
      </w:r>
    </w:p>
    <w:p w:rsidRPr="00DA059B" w:rsidR="00DA059B" w:rsidP="00DA059B" w:rsidRDefault="00DA059B">
      <w:pPr>
        <w:pStyle w:val="Default"/>
      </w:pPr>
    </w:p>
    <w:sectPr w:rsidRPr="00DA059B" w:rsidR="00DA059B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800C1" w:rsidP="001F4617" w:rsidRDefault="003800C1">
      <w:pPr>
        <w:spacing w:after="0" w:line="240" w:lineRule="auto"/>
      </w:pPr>
      <w:r>
        <w:separator/>
      </w:r>
    </w:p>
  </w:endnote>
  <w:endnote w:type="continuationSeparator" w:id="0">
    <w:p w:rsidR="003800C1" w:rsidP="001F4617" w:rsidRDefault="00380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800C1" w:rsidP="001F4617" w:rsidRDefault="003800C1">
      <w:pPr>
        <w:spacing w:after="0" w:line="240" w:lineRule="auto"/>
      </w:pPr>
      <w:r>
        <w:separator/>
      </w:r>
    </w:p>
  </w:footnote>
  <w:footnote w:type="continuationSeparator" w:id="0">
    <w:p w:rsidR="003800C1" w:rsidP="001F4617" w:rsidRDefault="003800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56937656"/>
      <w:docPartObj>
        <w:docPartGallery w:val="Page Numbers (Top of Page)"/>
        <w:docPartUnique/>
      </w:docPartObj>
    </w:sdtPr>
    <w:sdtEndPr/>
    <w:sdtContent>
      <w:p w:rsidR="001F4617" w:rsidRDefault="001F461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18DA">
          <w:rPr>
            <w:noProof/>
          </w:rPr>
          <w:t>3</w:t>
        </w:r>
        <w:r>
          <w:fldChar w:fldCharType="end"/>
        </w:r>
      </w:p>
    </w:sdtContent>
  </w:sdt>
  <w:p w:rsidR="001F4617" w:rsidRDefault="001F461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3875CF"/>
    <w:multiLevelType w:val="hybridMultilevel"/>
    <w:tmpl w:val="FFEEFB9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0351C7"/>
    <w:multiLevelType w:val="hybridMultilevel"/>
    <w:tmpl w:val="18DE832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F963F6"/>
    <w:multiLevelType w:val="hybridMultilevel"/>
    <w:tmpl w:val="2D2082D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F63565"/>
    <w:multiLevelType w:val="hybridMultilevel"/>
    <w:tmpl w:val="EACE8B6E"/>
    <w:lvl w:ilvl="0" w:tplc="8084BB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4B605481"/>
    <w:multiLevelType w:val="hybridMultilevel"/>
    <w:tmpl w:val="226286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CD4388"/>
    <w:multiLevelType w:val="hybridMultilevel"/>
    <w:tmpl w:val="E37EEE1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7D7ED2"/>
    <w:multiLevelType w:val="hybridMultilevel"/>
    <w:tmpl w:val="E0FA77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726062"/>
    <w:multiLevelType w:val="hybridMultilevel"/>
    <w:tmpl w:val="B8AC473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663212"/>
    <w:multiLevelType w:val="hybridMultilevel"/>
    <w:tmpl w:val="614CFE0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6"/>
  </w:num>
  <w:num w:numId="5">
    <w:abstractNumId w:val="0"/>
  </w:num>
  <w:num w:numId="6">
    <w:abstractNumId w:val="3"/>
  </w:num>
  <w:num w:numId="7">
    <w:abstractNumId w:val="7"/>
  </w:num>
  <w:num w:numId="8">
    <w:abstractNumId w:val="1"/>
  </w:num>
  <w:num w:numId="9">
    <w:abstractNumId w:va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83D"/>
    <w:rsid w:val="00003237"/>
    <w:rsid w:val="00007AA4"/>
    <w:rsid w:val="000170BD"/>
    <w:rsid w:val="00020CBF"/>
    <w:rsid w:val="00026C72"/>
    <w:rsid w:val="00057050"/>
    <w:rsid w:val="00065BC2"/>
    <w:rsid w:val="000776C3"/>
    <w:rsid w:val="00097C52"/>
    <w:rsid w:val="00106419"/>
    <w:rsid w:val="00142E2F"/>
    <w:rsid w:val="00152309"/>
    <w:rsid w:val="001800A9"/>
    <w:rsid w:val="00181BED"/>
    <w:rsid w:val="001A2F8A"/>
    <w:rsid w:val="001B0D22"/>
    <w:rsid w:val="001F0C50"/>
    <w:rsid w:val="001F4617"/>
    <w:rsid w:val="00201E0B"/>
    <w:rsid w:val="00204839"/>
    <w:rsid w:val="00220294"/>
    <w:rsid w:val="00227706"/>
    <w:rsid w:val="002918DA"/>
    <w:rsid w:val="002D38D4"/>
    <w:rsid w:val="002D7139"/>
    <w:rsid w:val="002E53FB"/>
    <w:rsid w:val="00307F3F"/>
    <w:rsid w:val="0032462F"/>
    <w:rsid w:val="00331A11"/>
    <w:rsid w:val="00335A20"/>
    <w:rsid w:val="00340E85"/>
    <w:rsid w:val="003800C1"/>
    <w:rsid w:val="003816BB"/>
    <w:rsid w:val="00381FAA"/>
    <w:rsid w:val="00381FC1"/>
    <w:rsid w:val="003901BC"/>
    <w:rsid w:val="0039462C"/>
    <w:rsid w:val="003A5ADE"/>
    <w:rsid w:val="003A6427"/>
    <w:rsid w:val="003B4E44"/>
    <w:rsid w:val="003B54A7"/>
    <w:rsid w:val="003C7F5A"/>
    <w:rsid w:val="003E20F0"/>
    <w:rsid w:val="004039D4"/>
    <w:rsid w:val="00417C94"/>
    <w:rsid w:val="00435E07"/>
    <w:rsid w:val="00443B55"/>
    <w:rsid w:val="0045005C"/>
    <w:rsid w:val="004508B1"/>
    <w:rsid w:val="00467AA4"/>
    <w:rsid w:val="00474734"/>
    <w:rsid w:val="0048506F"/>
    <w:rsid w:val="0048584C"/>
    <w:rsid w:val="004A4FBA"/>
    <w:rsid w:val="004B5422"/>
    <w:rsid w:val="004C447B"/>
    <w:rsid w:val="004D1F20"/>
    <w:rsid w:val="004D719D"/>
    <w:rsid w:val="004F7528"/>
    <w:rsid w:val="00502D4B"/>
    <w:rsid w:val="00521F94"/>
    <w:rsid w:val="0052254F"/>
    <w:rsid w:val="00535C9D"/>
    <w:rsid w:val="005742DF"/>
    <w:rsid w:val="005B0BB4"/>
    <w:rsid w:val="005C10DA"/>
    <w:rsid w:val="005D3E73"/>
    <w:rsid w:val="005E38FD"/>
    <w:rsid w:val="006102A0"/>
    <w:rsid w:val="00610982"/>
    <w:rsid w:val="00612768"/>
    <w:rsid w:val="006135AC"/>
    <w:rsid w:val="00614302"/>
    <w:rsid w:val="006268CA"/>
    <w:rsid w:val="00627604"/>
    <w:rsid w:val="00630961"/>
    <w:rsid w:val="00663B9A"/>
    <w:rsid w:val="00681D9A"/>
    <w:rsid w:val="006E66BE"/>
    <w:rsid w:val="006F35F6"/>
    <w:rsid w:val="00743B9A"/>
    <w:rsid w:val="007629F6"/>
    <w:rsid w:val="00780B52"/>
    <w:rsid w:val="007A3714"/>
    <w:rsid w:val="007B0D07"/>
    <w:rsid w:val="007B7645"/>
    <w:rsid w:val="007C4763"/>
    <w:rsid w:val="0080501A"/>
    <w:rsid w:val="00825261"/>
    <w:rsid w:val="00845484"/>
    <w:rsid w:val="0084741E"/>
    <w:rsid w:val="00856E03"/>
    <w:rsid w:val="00867BA5"/>
    <w:rsid w:val="008A3A78"/>
    <w:rsid w:val="008B231C"/>
    <w:rsid w:val="008E383C"/>
    <w:rsid w:val="00902284"/>
    <w:rsid w:val="009051CC"/>
    <w:rsid w:val="00907B24"/>
    <w:rsid w:val="0091002E"/>
    <w:rsid w:val="00916493"/>
    <w:rsid w:val="00921BEA"/>
    <w:rsid w:val="00924137"/>
    <w:rsid w:val="00944ABB"/>
    <w:rsid w:val="00960A5F"/>
    <w:rsid w:val="00961714"/>
    <w:rsid w:val="00970A2C"/>
    <w:rsid w:val="009717C4"/>
    <w:rsid w:val="0098039C"/>
    <w:rsid w:val="00980A22"/>
    <w:rsid w:val="009C14A2"/>
    <w:rsid w:val="009C48A4"/>
    <w:rsid w:val="009D0114"/>
    <w:rsid w:val="009D0B5E"/>
    <w:rsid w:val="009E2E07"/>
    <w:rsid w:val="009F613B"/>
    <w:rsid w:val="00A03839"/>
    <w:rsid w:val="00A112F1"/>
    <w:rsid w:val="00A34613"/>
    <w:rsid w:val="00A4640F"/>
    <w:rsid w:val="00A6783D"/>
    <w:rsid w:val="00A80500"/>
    <w:rsid w:val="00AB2DB0"/>
    <w:rsid w:val="00AD5DA2"/>
    <w:rsid w:val="00AD608C"/>
    <w:rsid w:val="00AE2A34"/>
    <w:rsid w:val="00B03375"/>
    <w:rsid w:val="00B05BEB"/>
    <w:rsid w:val="00B12B2A"/>
    <w:rsid w:val="00B163D1"/>
    <w:rsid w:val="00B26F02"/>
    <w:rsid w:val="00B401E5"/>
    <w:rsid w:val="00B65952"/>
    <w:rsid w:val="00B84456"/>
    <w:rsid w:val="00BA1A0E"/>
    <w:rsid w:val="00BA3F3D"/>
    <w:rsid w:val="00BB4E99"/>
    <w:rsid w:val="00BC4FCF"/>
    <w:rsid w:val="00BD415D"/>
    <w:rsid w:val="00C009C7"/>
    <w:rsid w:val="00C1369B"/>
    <w:rsid w:val="00C274E0"/>
    <w:rsid w:val="00C31EC9"/>
    <w:rsid w:val="00C35184"/>
    <w:rsid w:val="00C755FF"/>
    <w:rsid w:val="00C900D5"/>
    <w:rsid w:val="00C95452"/>
    <w:rsid w:val="00CB1696"/>
    <w:rsid w:val="00CB784A"/>
    <w:rsid w:val="00CC3A86"/>
    <w:rsid w:val="00CD379F"/>
    <w:rsid w:val="00CE321F"/>
    <w:rsid w:val="00CE6CCC"/>
    <w:rsid w:val="00CF0652"/>
    <w:rsid w:val="00D17703"/>
    <w:rsid w:val="00D32952"/>
    <w:rsid w:val="00D35A1A"/>
    <w:rsid w:val="00D557FE"/>
    <w:rsid w:val="00D55B52"/>
    <w:rsid w:val="00D74A79"/>
    <w:rsid w:val="00D86E16"/>
    <w:rsid w:val="00DA059B"/>
    <w:rsid w:val="00DA50E6"/>
    <w:rsid w:val="00DC2F02"/>
    <w:rsid w:val="00DD7DE7"/>
    <w:rsid w:val="00DE20A4"/>
    <w:rsid w:val="00E3660F"/>
    <w:rsid w:val="00E53C8A"/>
    <w:rsid w:val="00E858AE"/>
    <w:rsid w:val="00EA0457"/>
    <w:rsid w:val="00EC6B0F"/>
    <w:rsid w:val="00EE301A"/>
    <w:rsid w:val="00EE4549"/>
    <w:rsid w:val="00EE47F9"/>
    <w:rsid w:val="00EE74E0"/>
    <w:rsid w:val="00EF1E0C"/>
    <w:rsid w:val="00F06BAE"/>
    <w:rsid w:val="00F15A40"/>
    <w:rsid w:val="00F16760"/>
    <w:rsid w:val="00F17861"/>
    <w:rsid w:val="00F40109"/>
    <w:rsid w:val="00F47767"/>
    <w:rsid w:val="00F50F29"/>
    <w:rsid w:val="00F67A0F"/>
    <w:rsid w:val="00F9747F"/>
    <w:rsid w:val="00FC5FDD"/>
    <w:rsid w:val="00FE2A2D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6783D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6783D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1F4617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1F4617"/>
  </w:style>
  <w:style w:type="paragraph" w:styleId="Podnoje">
    <w:name w:val="footer"/>
    <w:basedOn w:val="Normal"/>
    <w:link w:val="PodnojeChar"/>
    <w:uiPriority w:val="99"/>
    <w:unhideWhenUsed/>
    <w:rsid w:val="001F4617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1F4617"/>
  </w:style>
  <w:style w:type="paragraph" w:styleId="Tekstbalonia">
    <w:name w:val="Balloon Text"/>
    <w:basedOn w:val="Normal"/>
    <w:link w:val="TekstbaloniaChar"/>
    <w:uiPriority w:val="99"/>
    <w:semiHidden/>
    <w:unhideWhenUsed/>
    <w:rsid w:val="00EE47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E47F9"/>
    <w:rPr>
      <w:rFonts w:ascii="Tahoma" w:hAnsi="Tahoma" w:cs="Tahoma"/>
      <w:sz w:val="16"/>
      <w:szCs w:val="16"/>
    </w:rPr>
  </w:style>
  <w:style w:type="paragraph" w:styleId="Default" w:customStyle="true">
    <w:name w:val="Default"/>
    <w:rsid w:val="00DA059B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2918D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918D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918D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918D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918D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783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6783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1F461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F4617"/>
  </w:style>
  <w:style w:styleId="Podnoje" w:type="paragraph">
    <w:name w:val="footer"/>
    <w:basedOn w:val="Normal"/>
    <w:link w:val="PodnojeChar"/>
    <w:uiPriority w:val="99"/>
    <w:unhideWhenUsed/>
    <w:rsid w:val="001F461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F4617"/>
  </w:style>
  <w:style w:styleId="Tekstbalonia" w:type="paragraph">
    <w:name w:val="Balloon Text"/>
    <w:basedOn w:val="Normal"/>
    <w:link w:val="TekstbaloniaChar"/>
    <w:uiPriority w:val="99"/>
    <w:semiHidden/>
    <w:unhideWhenUsed/>
    <w:rsid w:val="00EE47F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47F9"/>
    <w:rPr>
      <w:rFonts w:ascii="Tahoma" w:cs="Tahoma" w:hAnsi="Tahoma"/>
      <w:sz w:val="16"/>
      <w:szCs w:val="16"/>
    </w:rPr>
  </w:style>
  <w:style w:customStyle="1" w:styleId="Default" w:type="paragraph">
    <w:name w:val="Default"/>
    <w:rsid w:val="00DA059B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18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18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18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18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18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2653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44222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01732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05338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20206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</izvorni_sadrzaj>
    <derivirana_varijabla naziv="DomainObject.Prostorija.Naziv_1">Soba 4</derivirana_varijabla>
  </DomainObject.Prostorija.Naziv>
  <DomainObject.Prostorija.Oznaka>
    <izvorni_sadrzaj>Soba 4</izvorni_sadrzaj>
    <derivirana_varijabla naziv="DomainObject.Prostorija.Oznaka_1">Soba 4</derivirana_varijabla>
  </DomainObject.Prostorija.Oznaka>
  <DomainObject.Obrazlozenje>
    <izvorni_sadrzaj/>
    <derivirana_varijabla naziv="DomainObject.Obrazlozenje_1"/>
  </DomainObject.Obrazlozenje>
  <DomainObject.StvarniPocetakDatum>
    <izvorni_sadrzaj>30. ožujka 2021.</izvorni_sadrzaj>
    <derivirana_varijabla naziv="DomainObject.StvarniPocetakDatum_1">30. ožujka 2021.</derivirana_varijabla>
  </DomainObject.StvarniPocetakDatum>
  <DomainObject.StvarniZavrsetakDatum>
    <izvorni_sadrzaj>30. ožujka 2021.</izvorni_sadrzaj>
    <derivirana_varijabla naziv="DomainObject.StvarniZavrsetakDatum_1">30. ožujka 2021.</derivirana_varijabla>
  </DomainObject.StvarniZavrsetakDatum>
  <DomainObject.PlaniraniZavrsetakDatum>
    <izvorni_sadrzaj>30. ožujka 2021.</izvorni_sadrzaj>
    <derivirana_varijabla naziv="DomainObject.PlaniraniZavrsetakDatum_1">30. ožujka 2021.</derivirana_varijabla>
  </DomainObject.PlaniraniZavrsetakDatum>
  <DomainObject.PlaniraniPocetakDatum>
    <izvorni_sadrzaj>30. ožujka 2021.</izvorni_sadrzaj>
    <derivirana_varijabla naziv="DomainObject.PlaniraniPocetakDatum_1">30. ožujka 2021.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ožujka 2021.</izvorni_sadrzaj>
    <derivirana_varijabla naziv="DomainObject.Zapisnik.DatumKreiranja_1">30. ožujka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St-363/2020-18</izvorni_sadrzaj>
    <derivirana_varijabla naziv="DomainObject.Zapisnik.Oznaka_1">St-363/2020-18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2020.</izvorni_sadrzaj>
    <derivirana_varijabla naziv="DomainObject.Predmet.DatumOsnivanja_1">2.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St-363/2020</izvorni_sadrzaj>
    <derivirana_varijabla naziv="DomainObject.Predmet.OznakaBroj_1">St-363/2020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PETRADA PROJEKT j.d.o.o. za graditeljstvo, trgovinu i usluge</izvorni_sadrzaj>
    <derivirana_varijabla naziv="DomainObject.Predmet.ProtustrankaFormated_1">  PETRADA PROJEKT j.d.o.o. za graditeljstvo, trgovinu i usluge</derivirana_varijabla>
  </DomainObject.Predmet.ProtustrankaFormated>
  <DomainObject.Predmet.ProtustrankaFormatedOIB>
    <izvorni_sadrzaj>  PETRADA PROJEKT j.d.o.o. za graditeljstvo, trgovinu i usluge, OIB 85048838056</izvorni_sadrzaj>
    <derivirana_varijabla naziv="DomainObject.Predmet.ProtustrankaFormatedOIB_1">  PETRADA PROJEKT j.d.o.o. za graditeljstvo, trgovinu i usluge, OIB 85048838056</derivirana_varijabla>
  </DomainObject.Predmet.ProtustrankaFormatedOIB>
  <DomainObject.Predmet.ProtustrankaFormatedWithAdress>
    <izvorni_sadrzaj> PETRADA PROJEKT j.d.o.o. za graditeljstvo, trgovinu i usluge, Ulica Braće Domany 8, 10000 Zagreb</izvorni_sadrzaj>
    <derivirana_varijabla naziv="DomainObject.Predmet.ProtustrankaFormatedWithAdress_1"> PETRADA PROJEKT j.d.o.o. za graditeljstvo, trgovinu i usluge, Ulica Braće Domany 8, 10000 Zagreb</derivirana_varijabla>
  </DomainObject.Predmet.ProtustrankaFormatedWithAdress>
  <DomainObject.Predmet.ProtustrankaFormatedWithAdressOIB>
    <izvorni_sadrzaj> PETRADA PROJEKT j.d.o.o. za graditeljstvo, trgovinu i usluge, OIB 85048838056, Ulica Braće Domany 8, 10000 Zagreb</izvorni_sadrzaj>
    <derivirana_varijabla naziv="DomainObject.Predmet.ProtustrankaFormatedWithAdressOIB_1"> PETRADA PROJEKT j.d.o.o. za graditeljstvo, trgovinu i usluge, OIB 85048838056, Ulica Braće Domany 8, 10000 Zagreb</derivirana_varijabla>
  </DomainObject.Predmet.ProtustrankaFormatedWithAdressOIB>
  <DomainObject.Predmet.ProtustrankaWithAdress>
    <izvorni_sadrzaj>PETRADA PROJEKT j.d.o.o. za graditeljstvo, trgovinu i usluge Ulica Braće Domany 8, 10000 Zagreb</izvorni_sadrzaj>
    <derivirana_varijabla naziv="DomainObject.Predmet.ProtustrankaWithAdress_1">PETRADA PROJEKT j.d.o.o. za graditeljstvo, trgovinu i usluge Ulica Braće Domany 8, 10000 Zagreb</derivirana_varijabla>
  </DomainObject.Predmet.ProtustrankaWithAdress>
  <DomainObject.Predmet.ProtustrankaWithAdressOIB>
    <izvorni_sadrzaj>PETRADA PROJEKT j.d.o.o. za graditeljstvo, trgovinu i usluge, OIB 85048838056, Ulica Braće Domany 8, 10000 Zagreb</izvorni_sadrzaj>
    <derivirana_varijabla naziv="DomainObject.Predmet.ProtustrankaWithAdressOIB_1">PETRADA PROJEKT j.d.o.o. za graditeljstvo, trgovinu i usluge, OIB 85048838056, Ulica Braće Domany 8, 10000 Zagreb</derivirana_varijabla>
  </DomainObject.Predmet.ProtustrankaWithAdressOIB>
  <DomainObject.Predmet.ProtustrankaNazivFormated>
    <izvorni_sadrzaj>PETRADA PROJEKT j.d.o.o. za graditeljstvo, trgovinu i usluge</izvorni_sadrzaj>
    <derivirana_varijabla naziv="DomainObject.Predmet.ProtustrankaNazivFormated_1">PETRADA PROJEKT j.d.o.o. za graditeljstvo, trgovinu i usluge</derivirana_varijabla>
  </DomainObject.Predmet.ProtustrankaNazivFormated>
  <DomainObject.Predmet.ProtustrankaNazivFormatedOIB>
    <izvorni_sadrzaj>PETRADA PROJEKT j.d.o.o. za graditeljstvo, trgovinu i usluge, OIB 85048838056</izvorni_sadrzaj>
    <derivirana_varijabla naziv="DomainObject.Predmet.ProtustrankaNazivFormatedOIB_1">PETRADA PROJEKT j.d.o.o. za graditeljstvo, trgovinu i usluge, OIB 85048838056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PETRADA PROJEKT j.d.o.o. za graditeljstvo, trgovinu i usluge</item>
    </izvorni_sadrzaj>
    <derivirana_varijabla naziv="DomainObject.Predmet.ProtuStrankaListFormated_1">
      <item>PETRADA PROJEKT j.d.o.o. za graditeljstvo, trgovinu i usluge</item>
    </derivirana_varijabla>
  </DomainObject.Predmet.ProtuStrankaListFormated>
  <DomainObject.Predmet.ProtuStrankaListFormatedOIB>
    <izvorni_sadrzaj>
      <item>PETRADA PROJEKT j.d.o.o. za graditeljstvo, trgovinu i usluge, OIB 85048838056</item>
    </izvorni_sadrzaj>
    <derivirana_varijabla naziv="DomainObject.Predmet.ProtuStrankaListFormatedOIB_1">
      <item>PETRADA PROJEKT j.d.o.o. za graditeljstvo, trgovinu i usluge, OIB 85048838056</item>
    </derivirana_varijabla>
  </DomainObject.Predmet.ProtuStrankaListFormatedOIB>
  <DomainObject.Predmet.ProtuStrankaListFormatedWithAdress>
    <izvorni_sadrzaj>
      <item>PETRADA PROJEKT j.d.o.o. za graditeljstvo, trgovinu i usluge, Ulica Braće Domany 8, 10000 Zagreb</item>
    </izvorni_sadrzaj>
    <derivirana_varijabla naziv="DomainObject.Predmet.ProtuStrankaListFormatedWithAdress_1">
      <item>PETRADA PROJEKT j.d.o.o. za graditeljstvo, trgovinu i usluge, Ulica Braće Domany 8, 10000 Zagreb</item>
    </derivirana_varijabla>
  </DomainObject.Predmet.ProtuStrankaListFormatedWithAdress>
  <DomainObject.Predmet.ProtuStrankaListFormatedWithAdressOIB>
    <izvorni_sadrzaj>
      <item>PETRADA PROJEKT j.d.o.o. za graditeljstvo, trgovinu i usluge, OIB 85048838056, Ulica Braće Domany 8, 10000 Zagreb</item>
    </izvorni_sadrzaj>
    <derivirana_varijabla naziv="DomainObject.Predmet.ProtuStrankaListFormatedWithAdressOIB_1">
      <item>PETRADA PROJEKT j.d.o.o. za graditeljstvo, trgovinu i usluge, OIB 85048838056, Ulica Braće Domany 8, 10000 Zagreb</item>
    </derivirana_varijabla>
  </DomainObject.Predmet.ProtuStrankaListFormatedWithAdressOIB>
  <DomainObject.Predmet.ProtuStrankaListNazivFormated>
    <izvorni_sadrzaj>
      <item>PETRADA PROJEKT j.d.o.o. za graditeljstvo, trgovinu i usluge</item>
    </izvorni_sadrzaj>
    <derivirana_varijabla naziv="DomainObject.Predmet.ProtuStrankaListNazivFormated_1">
      <item>PETRADA PROJEKT j.d.o.o. za graditeljstvo, trgovinu i usluge</item>
    </derivirana_varijabla>
  </DomainObject.Predmet.ProtuStrankaListNazivFormated>
  <DomainObject.Predmet.ProtuStrankaListNazivFormatedOIB>
    <izvorni_sadrzaj>
      <item>PETRADA PROJEKT j.d.o.o. za graditeljstvo, trgovinu i usluge, OIB 85048838056</item>
    </izvorni_sadrzaj>
    <derivirana_varijabla naziv="DomainObject.Predmet.ProtuStrankaListNazivFormatedOIB_1">
      <item>PETRADA PROJEKT j.d.o.o. za graditeljstvo, trgovinu i usluge, OIB 85048838056</item>
    </derivirana_varijabla>
  </DomainObject.Predmet.ProtuStrankaListNazivFormatedOIB>
  <DomainObject.Predmet.OstaliListFormated>
    <izvorni_sadrzaj>
      <item>Stjepan Šabić</item>
    </izvorni_sadrzaj>
    <derivirana_varijabla naziv="DomainObject.Predmet.OstaliListFormated_1">
      <item>Stjepan Šabić</item>
    </derivirana_varijabla>
  </DomainObject.Predmet.OstaliListFormated>
  <DomainObject.Predmet.OstaliListFormatedOIB>
    <izvorni_sadrzaj>
      <item>Stjepan Šabić, OIB 42436140050</item>
    </izvorni_sadrzaj>
    <derivirana_varijabla naziv="DomainObject.Predmet.OstaliListFormatedOIB_1">
      <item>Stjepan Šabić, OIB 42436140050</item>
    </derivirana_varijabla>
  </DomainObject.Predmet.OstaliListFormatedOIB>
  <DomainObject.Predmet.OstaliListFormatedWithAdress>
    <izvorni_sadrzaj>
      <item>Stjepan Šabić, Ul. Braće Domany 8., 10000 Zagreb</item>
    </izvorni_sadrzaj>
    <derivirana_varijabla naziv="DomainObject.Predmet.OstaliListFormatedWithAdress_1">
      <item>Stjepan Šabić, Ul. Braće Domany 8., 10000 Zagreb</item>
    </derivirana_varijabla>
  </DomainObject.Predmet.OstaliListFormatedWithAdress>
  <DomainObject.Predmet.OstaliListFormatedWithAdressOIB>
    <izvorni_sadrzaj>
      <item>Stjepan Šabić, OIB 42436140050, Ul. Braće Domany 8., 10000 Zagreb</item>
    </izvorni_sadrzaj>
    <derivirana_varijabla naziv="DomainObject.Predmet.OstaliListFormatedWithAdressOIB_1">
      <item>Stjepan Šabić, OIB 42436140050, Ul. Braće Domany 8., 10000 Zagreb</item>
    </derivirana_varijabla>
  </DomainObject.Predmet.OstaliListFormatedWithAdressOIB>
  <DomainObject.Predmet.OstaliListNazivFormated>
    <izvorni_sadrzaj>
      <item>Stjepan Šabić</item>
    </izvorni_sadrzaj>
    <derivirana_varijabla naziv="DomainObject.Predmet.OstaliListNazivFormated_1">
      <item>Stjepan Šabić</item>
    </derivirana_varijabla>
  </DomainObject.Predmet.OstaliListNazivFormated>
  <DomainObject.Predmet.OstaliListNazivFormatedOIB>
    <izvorni_sadrzaj>
      <item>Stjepan Šabić, OIB 42436140050</item>
    </izvorni_sadrzaj>
    <derivirana_varijabla naziv="DomainObject.Predmet.OstaliListNazivFormatedOIB_1">
      <item>Stjepan Šabić, OIB 42436140050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ožujka 2021.</izvorni_sadrzaj>
    <derivirana_varijabla naziv="DomainObject.Datum_1">30. ožujka 2021.</derivirana_varijabla>
  </DomainObject.Datum>
  <DomainObject.PoslovniBrojDokumenta>
    <izvorni_sadrzaj>St-363/2020-18</izvorni_sadrzaj>
    <derivirana_varijabla naziv="DomainObject.PoslovniBrojDokumenta_1">St-363/2020-18</derivirana_varijabla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PETRADA PROJEKT j.d.o.o. za graditeljstvo, trgovinu i usluge</izvorni_sadrzaj>
    <derivirana_varijabla naziv="DomainObject.Predmet.ProtustrankaIDrugi_1">PETRADA PROJEKT j.d.o.o. za graditeljstvo, trgovinu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PETRADA PROJEKT j.d.o.o. za graditeljstvo, trgovinu i usluge, OIB 85048838056, Ulica Braće Domany 8, 10000 Zagreb</izvorni_sadrzaj>
    <derivirana_varijabla naziv="DomainObject.Predmet.ProtustrankaIDrugiAdressOIB_1">PETRADA PROJEKT j.d.o.o. za graditeljstvo, trgovinu i usluge, OIB 85048838056, Ulica Braće Domany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PETRADA PROJEKT j.d.o.o. za graditeljstvo, trgovinu i usluge</item>
      <item>Financijska agencija, RC Zagreb</item>
      <item>Stjepan Šabić</item>
    </izvorni_sadrzaj>
    <derivirana_varijabla naziv="DomainObject.Predmet.SudioniciListNaziv_1">
      <item>PETRADA PROJEKT j.d.o.o. za graditeljstvo, trgovinu i usluge</item>
      <item>Financijska agencija, RC Zagreb</item>
      <item>Stjepan Šabić</item>
    </derivirana_varijabla>
  </DomainObject.Predmet.SudioniciListNaziv>
  <DomainObject.Predmet.SudioniciListAdressOIB>
    <izvorni_sadrzaj>
      <item>PETRADA PROJEKT j.d.o.o. za graditeljstvo, trgovinu i usluge, OIB 85048838056, Ulica Braće Domany 8,10000 Zagreb</item>
      <item>Financijska agencija, RC Zagreb, OIB 85821130368, TRG SVIBANJSKIH ŽRTAVA 1995. 1,10000 Zagreb</item>
      <item>Stjepan Šabić, OIB 42436140050, Ul. Braće Domany 8.,10000 Zagreb</item>
    </izvorni_sadrzaj>
    <derivirana_varijabla naziv="DomainObject.Predmet.SudioniciListAdressOIB_1">
      <item>PETRADA PROJEKT j.d.o.o. za graditeljstvo, trgovinu i usluge, OIB 85048838056, Ulica Braće Domany 8,10000 Zagreb</item>
      <item>Financijska agencija, RC Zagreb, OIB 85821130368, TRG SVIBANJSKIH ŽRTAVA 1995. 1,10000 Zagreb</item>
      <item>Stjepan Šabić, OIB 42436140050, Ul. Braće Domany 8.,10000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85048838056</item>
      <item>, OIB 85821130368</item>
      <item>, OIB 42436140050</item>
    </izvorni_sadrzaj>
    <derivirana_varijabla naziv="DomainObject.Predmet.SudioniciListNazivOIB_1">
      <item>, OIB 85048838056</item>
      <item>, OIB 85821130368</item>
      <item>, OIB 42436140050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Hopp, OIB 00950074200, Antuna Matije Reljkovića77, 43500 Daruvar</item>
    </izvorni_sadrzaj>
    <derivirana_varijabla naziv="DomainObject.Predmet.StecajniUpraviteljiListAddressOIB_1">
      <item>Snježana Hopp, OIB 00950074200, Antuna Matije Reljkovića77, 43500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listopada 2019.</izvorni_sadrzaj>
    <derivirana_varijabla naziv="DomainObject.Predmet.DatumPocetkaProcesa_1">14.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F9F6EC-7D7F-47F0-844E-B8A99B780854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3</properties:Pages>
  <properties:Words>739</properties:Words>
  <properties:Characters>4451</properties:Characters>
  <properties:Lines>117</properties:Lines>
  <properties:Paragraphs>65</properties:Paragraphs>
  <properties:TotalTime>46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2021-03-29T09:10:00Z</dcterms:created>
  <dc:creator>Vesna Dragišić</dc:creator>
  <cp:lastModifiedBy>Vesna Dragišić</cp:lastModifiedBy>
  <cp:lastPrinted>2021-03-30T07:07:00Z</cp:lastPrinted>
  <dcterms:modified xmlns:xsi="http://www.w3.org/2001/XMLSchema-instance" xsi:type="dcterms:W3CDTF">2021-03-30T07:40:00Z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St-363/2020-18 / Zapisnik - Ispitno ročište (1 A Zapisnik sa Ispitnog ročišta u PETRADA PROJEKT j.d.o.o.  d.o.o.  u 9,00.docx)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